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8C000" w14:textId="2748FA6A" w:rsidR="007651E6" w:rsidRDefault="007651E6" w:rsidP="007651E6">
      <w:pPr>
        <w:pStyle w:val="Normlnweb"/>
        <w:shd w:val="clear" w:color="auto" w:fill="FFFFFF"/>
        <w:spacing w:before="0" w:beforeAutospacing="0" w:after="3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Zákon č. 22/2004 Sb. o místním referendu a o změně některých zákonů umožňuje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Siln"/>
          <w:rFonts w:ascii="Arial" w:hAnsi="Arial" w:cs="Arial"/>
          <w:color w:val="000000"/>
          <w:sz w:val="20"/>
          <w:szCs w:val="20"/>
        </w:rPr>
        <w:t>oprávněné osobě</w:t>
      </w:r>
      <w:r>
        <w:rPr>
          <w:rStyle w:val="Zdraznn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Zdraznn"/>
          <w:rFonts w:ascii="Arial" w:hAnsi="Arial" w:cs="Arial"/>
          <w:color w:val="000000"/>
          <w:sz w:val="20"/>
          <w:szCs w:val="20"/>
        </w:rPr>
        <w:t xml:space="preserve">( </w:t>
      </w:r>
      <w:r>
        <w:rPr>
          <w:rStyle w:val="Zdraznn"/>
          <w:rFonts w:ascii="Arial" w:hAnsi="Arial" w:cs="Arial"/>
          <w:color w:val="000000"/>
          <w:sz w:val="20"/>
          <w:szCs w:val="20"/>
        </w:rPr>
        <w:t xml:space="preserve">tj. státní občan ČR, který alespoň v den konání referenda dosáhl věku nejméně18 let a je v den konání referenda přihlášen k trvalému pobytu na území </w:t>
      </w:r>
      <w:r>
        <w:rPr>
          <w:rStyle w:val="Zdraznn"/>
          <w:rFonts w:ascii="Arial" w:hAnsi="Arial" w:cs="Arial"/>
          <w:color w:val="000000"/>
          <w:sz w:val="20"/>
          <w:szCs w:val="20"/>
        </w:rPr>
        <w:t>Nového Strašecí</w:t>
      </w:r>
      <w:r>
        <w:rPr>
          <w:rStyle w:val="Zdraznn"/>
          <w:rFonts w:ascii="Arial" w:hAnsi="Arial" w:cs="Arial"/>
          <w:color w:val="000000"/>
          <w:sz w:val="20"/>
          <w:szCs w:val="20"/>
        </w:rPr>
        <w:t xml:space="preserve"> a státní občan jiného státu, který v den konání referenda dosáhl věku nejméně 18 let, je v den konání referenda přihlášen k trvalému pobytu na území </w:t>
      </w:r>
      <w:r>
        <w:rPr>
          <w:rStyle w:val="Zdraznn"/>
          <w:rFonts w:ascii="Arial" w:hAnsi="Arial" w:cs="Arial"/>
          <w:color w:val="000000"/>
          <w:sz w:val="20"/>
          <w:szCs w:val="20"/>
        </w:rPr>
        <w:t>Nového Strašecí</w:t>
      </w:r>
      <w:r>
        <w:rPr>
          <w:rStyle w:val="Zdraznn"/>
          <w:rFonts w:ascii="Arial" w:hAnsi="Arial" w:cs="Arial"/>
          <w:color w:val="000000"/>
          <w:sz w:val="20"/>
          <w:szCs w:val="20"/>
        </w:rPr>
        <w:t xml:space="preserve"> a jemuž právo volit přiznává mezinárodní úmluva, kterou je Česká republika vázána a která byla vyhlášena ve Sbírce mezinárodních smluv; cizinec musí být na základě vlastní žádosti zapsán do dodatku stálého seznamu voličů)</w:t>
      </w:r>
      <w:r>
        <w:rPr>
          <w:rFonts w:ascii="Arial" w:hAnsi="Arial" w:cs="Arial"/>
          <w:color w:val="000000"/>
          <w:sz w:val="20"/>
          <w:szCs w:val="20"/>
        </w:rPr>
        <w:t xml:space="preserve">, která nebude moci hlasovat v hlasovacím okrsku podle místa trvalého pobytu, možnost hlasovat v jiném hlasovacím okrsku na území  města </w:t>
      </w:r>
      <w:r>
        <w:rPr>
          <w:rFonts w:ascii="Arial" w:hAnsi="Arial" w:cs="Arial"/>
          <w:color w:val="000000"/>
          <w:sz w:val="20"/>
          <w:szCs w:val="20"/>
        </w:rPr>
        <w:t>Nové Strašecí</w:t>
      </w:r>
      <w:r>
        <w:rPr>
          <w:rFonts w:ascii="Arial" w:hAnsi="Arial" w:cs="Arial"/>
          <w:color w:val="000000"/>
          <w:sz w:val="20"/>
          <w:szCs w:val="20"/>
        </w:rPr>
        <w:t xml:space="preserve"> po předložení hlasovacího průkazu.</w:t>
      </w:r>
    </w:p>
    <w:p w14:paraId="115A8503" w14:textId="31B16E5D" w:rsidR="007651E6" w:rsidRDefault="007651E6" w:rsidP="007651E6">
      <w:pPr>
        <w:pStyle w:val="Normlnweb"/>
        <w:shd w:val="clear" w:color="auto" w:fill="FFFFFF"/>
        <w:spacing w:before="0" w:beforeAutospacing="0" w:after="3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Oprávněná osoba může požádat o vydání hlasovacího průkazu počínaje dnem vyhlášení místního referenda, a to </w:t>
      </w:r>
      <w:r>
        <w:rPr>
          <w:rStyle w:val="Siln"/>
          <w:rFonts w:ascii="Arial" w:hAnsi="Arial" w:cs="Arial"/>
          <w:color w:val="000000"/>
          <w:sz w:val="20"/>
          <w:szCs w:val="20"/>
        </w:rPr>
        <w:t>osobně 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Style w:val="Siln"/>
          <w:rFonts w:ascii="Arial" w:hAnsi="Arial" w:cs="Arial"/>
          <w:color w:val="000000"/>
          <w:sz w:val="20"/>
          <w:szCs w:val="20"/>
        </w:rPr>
        <w:t> písemným podáním opatřeným úředně ověřeným podpisem</w:t>
      </w:r>
      <w:r>
        <w:rPr>
          <w:rFonts w:ascii="Arial" w:hAnsi="Arial" w:cs="Arial"/>
          <w:color w:val="000000"/>
          <w:sz w:val="20"/>
          <w:szCs w:val="20"/>
        </w:rPr>
        <w:t>. </w:t>
      </w:r>
      <w:r>
        <w:rPr>
          <w:rStyle w:val="Zdraznn"/>
          <w:rFonts w:ascii="Arial" w:hAnsi="Arial" w:cs="Arial"/>
          <w:b/>
          <w:bCs/>
          <w:color w:val="000000"/>
          <w:sz w:val="20"/>
          <w:szCs w:val="20"/>
        </w:rPr>
        <w:t>Písemné podání</w:t>
      </w:r>
      <w:r>
        <w:rPr>
          <w:rFonts w:ascii="Arial" w:hAnsi="Arial" w:cs="Arial"/>
          <w:color w:val="000000"/>
          <w:sz w:val="20"/>
          <w:szCs w:val="20"/>
        </w:rPr>
        <w:t xml:space="preserve"> musí být </w:t>
      </w:r>
      <w:r>
        <w:rPr>
          <w:rFonts w:ascii="Arial" w:hAnsi="Arial" w:cs="Arial"/>
          <w:color w:val="000000"/>
          <w:sz w:val="20"/>
          <w:szCs w:val="20"/>
        </w:rPr>
        <w:t>Městskému úřadu Nové Strašecí</w:t>
      </w:r>
      <w:r>
        <w:rPr>
          <w:rFonts w:ascii="Arial" w:hAnsi="Arial" w:cs="Arial"/>
          <w:color w:val="000000"/>
          <w:sz w:val="20"/>
          <w:szCs w:val="20"/>
        </w:rPr>
        <w:t xml:space="preserve"> doručeno nejpozději 7 dnů přede dnem hlasování – tedy nejpozději </w:t>
      </w:r>
      <w:r>
        <w:rPr>
          <w:rFonts w:ascii="Arial" w:hAnsi="Arial" w:cs="Arial"/>
          <w:color w:val="000000"/>
          <w:sz w:val="20"/>
          <w:szCs w:val="20"/>
        </w:rPr>
        <w:t>25.9.2020</w:t>
      </w:r>
      <w:r>
        <w:rPr>
          <w:rFonts w:ascii="Arial" w:hAnsi="Arial" w:cs="Arial"/>
          <w:color w:val="000000"/>
          <w:sz w:val="20"/>
          <w:szCs w:val="20"/>
        </w:rPr>
        <w:t>. </w:t>
      </w:r>
      <w:r>
        <w:rPr>
          <w:rStyle w:val="Zdraznn"/>
          <w:rFonts w:ascii="Arial" w:hAnsi="Arial" w:cs="Arial"/>
          <w:b/>
          <w:bCs/>
          <w:color w:val="000000"/>
          <w:sz w:val="20"/>
          <w:szCs w:val="20"/>
        </w:rPr>
        <w:t>Osobně</w:t>
      </w:r>
      <w:r>
        <w:rPr>
          <w:rFonts w:ascii="Arial" w:hAnsi="Arial" w:cs="Arial"/>
          <w:color w:val="000000"/>
          <w:sz w:val="20"/>
          <w:szCs w:val="20"/>
        </w:rPr>
        <w:t> může oprávněná osoba o vydání hlasovacího průkazu požádat nejpozději 2 dny přede dnem hlasování – tedy</w:t>
      </w:r>
      <w:r>
        <w:rPr>
          <w:rFonts w:ascii="Arial" w:hAnsi="Arial" w:cs="Arial"/>
          <w:color w:val="000000"/>
          <w:sz w:val="20"/>
          <w:szCs w:val="20"/>
        </w:rPr>
        <w:t xml:space="preserve"> 30.9.2020</w:t>
      </w:r>
      <w:r>
        <w:rPr>
          <w:rFonts w:ascii="Arial" w:hAnsi="Arial" w:cs="Arial"/>
          <w:color w:val="000000"/>
          <w:sz w:val="20"/>
          <w:szCs w:val="20"/>
        </w:rPr>
        <w:t xml:space="preserve"> do1</w:t>
      </w:r>
      <w:r>
        <w:rPr>
          <w:rFonts w:ascii="Arial" w:hAnsi="Arial" w:cs="Arial"/>
          <w:color w:val="000000"/>
          <w:sz w:val="20"/>
          <w:szCs w:val="20"/>
        </w:rPr>
        <w:t>3:30</w:t>
      </w:r>
      <w:r>
        <w:rPr>
          <w:rFonts w:ascii="Arial" w:hAnsi="Arial" w:cs="Arial"/>
          <w:color w:val="000000"/>
          <w:sz w:val="20"/>
          <w:szCs w:val="20"/>
        </w:rPr>
        <w:t xml:space="preserve"> hodin.</w:t>
      </w:r>
    </w:p>
    <w:sectPr w:rsidR="007651E6" w:rsidSect="007651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11FF6" w14:textId="77777777" w:rsidR="00292B9C" w:rsidRDefault="00292B9C" w:rsidP="008D21AF">
      <w:pPr>
        <w:spacing w:after="0" w:line="240" w:lineRule="auto"/>
      </w:pPr>
      <w:r>
        <w:separator/>
      </w:r>
    </w:p>
  </w:endnote>
  <w:endnote w:type="continuationSeparator" w:id="0">
    <w:p w14:paraId="0F774B5C" w14:textId="77777777" w:rsidR="00292B9C" w:rsidRDefault="00292B9C" w:rsidP="008D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DCE73" w14:textId="087781F8" w:rsidR="00ED0748" w:rsidRDefault="00ED0748">
    <w:pPr>
      <w:pStyle w:val="Zpat"/>
    </w:pPr>
  </w:p>
  <w:p w14:paraId="4E2F3251" w14:textId="77777777" w:rsidR="008D21AF" w:rsidRDefault="008D21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66E65" w14:textId="77777777" w:rsidR="00292B9C" w:rsidRDefault="00292B9C" w:rsidP="008D21AF">
      <w:pPr>
        <w:spacing w:after="0" w:line="240" w:lineRule="auto"/>
      </w:pPr>
      <w:r>
        <w:separator/>
      </w:r>
    </w:p>
  </w:footnote>
  <w:footnote w:type="continuationSeparator" w:id="0">
    <w:p w14:paraId="5883582A" w14:textId="77777777" w:rsidR="00292B9C" w:rsidRDefault="00292B9C" w:rsidP="008D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8EE"/>
    <w:multiLevelType w:val="multilevel"/>
    <w:tmpl w:val="7F08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B4B76"/>
    <w:multiLevelType w:val="multilevel"/>
    <w:tmpl w:val="42CAA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E3492"/>
    <w:multiLevelType w:val="hybridMultilevel"/>
    <w:tmpl w:val="7450B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62644"/>
    <w:multiLevelType w:val="multilevel"/>
    <w:tmpl w:val="9612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CD6690"/>
    <w:multiLevelType w:val="multilevel"/>
    <w:tmpl w:val="D93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57"/>
    <w:rsid w:val="000517B6"/>
    <w:rsid w:val="00073DBB"/>
    <w:rsid w:val="001423AD"/>
    <w:rsid w:val="00182607"/>
    <w:rsid w:val="00195DAA"/>
    <w:rsid w:val="002168E7"/>
    <w:rsid w:val="00292B9C"/>
    <w:rsid w:val="003078A1"/>
    <w:rsid w:val="003926BA"/>
    <w:rsid w:val="00473AA8"/>
    <w:rsid w:val="004D7950"/>
    <w:rsid w:val="004E0BC4"/>
    <w:rsid w:val="004E7039"/>
    <w:rsid w:val="00580169"/>
    <w:rsid w:val="006737B3"/>
    <w:rsid w:val="006D4714"/>
    <w:rsid w:val="00734A4F"/>
    <w:rsid w:val="007651E6"/>
    <w:rsid w:val="007A1897"/>
    <w:rsid w:val="007D6666"/>
    <w:rsid w:val="007F3D1C"/>
    <w:rsid w:val="008A09A2"/>
    <w:rsid w:val="008A0DF5"/>
    <w:rsid w:val="008D21AF"/>
    <w:rsid w:val="00937D28"/>
    <w:rsid w:val="009C6F7D"/>
    <w:rsid w:val="009E7D57"/>
    <w:rsid w:val="00A40729"/>
    <w:rsid w:val="00AB724D"/>
    <w:rsid w:val="00AE75FE"/>
    <w:rsid w:val="00AF067E"/>
    <w:rsid w:val="00B53C4A"/>
    <w:rsid w:val="00BB75F2"/>
    <w:rsid w:val="00BB765C"/>
    <w:rsid w:val="00BE736D"/>
    <w:rsid w:val="00C424C0"/>
    <w:rsid w:val="00CD6D17"/>
    <w:rsid w:val="00D60249"/>
    <w:rsid w:val="00E11527"/>
    <w:rsid w:val="00E411A0"/>
    <w:rsid w:val="00EA7ECC"/>
    <w:rsid w:val="00ED0748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CE19"/>
  <w15:chartTrackingRefBased/>
  <w15:docId w15:val="{B62CE2C8-2816-47AF-982C-75DB670F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5F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392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92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016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3926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3926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26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926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926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926BA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cq">
    <w:name w:val="c_q"/>
    <w:basedOn w:val="Standardnpsmoodstavce"/>
    <w:rsid w:val="003926BA"/>
  </w:style>
  <w:style w:type="paragraph" w:customStyle="1" w:styleId="caa">
    <w:name w:val="c_aa"/>
    <w:basedOn w:val="Normln"/>
    <w:rsid w:val="00392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al">
    <w:name w:val="c_al"/>
    <w:basedOn w:val="Normln"/>
    <w:rsid w:val="00392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26B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01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80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B75F2"/>
    <w:rPr>
      <w:color w:val="605E5C"/>
      <w:shd w:val="clear" w:color="auto" w:fill="E1DFDD"/>
    </w:rPr>
  </w:style>
  <w:style w:type="character" w:customStyle="1" w:styleId="apple-style-span">
    <w:name w:val="apple-style-span"/>
    <w:basedOn w:val="Standardnpsmoodstavce"/>
    <w:rsid w:val="003078A1"/>
  </w:style>
  <w:style w:type="character" w:customStyle="1" w:styleId="apple-converted-space">
    <w:name w:val="apple-converted-space"/>
    <w:basedOn w:val="Standardnpsmoodstavce"/>
    <w:rsid w:val="003078A1"/>
  </w:style>
  <w:style w:type="paragraph" w:styleId="Zhlav">
    <w:name w:val="header"/>
    <w:basedOn w:val="Normln"/>
    <w:link w:val="ZhlavChar"/>
    <w:uiPriority w:val="99"/>
    <w:unhideWhenUsed/>
    <w:rsid w:val="008D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1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D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1AF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7F3D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adamstapovdnChar">
    <w:name w:val="rada města povídání Char"/>
    <w:link w:val="radamstapovdn"/>
    <w:locked/>
    <w:rsid w:val="007F3D1C"/>
    <w:rPr>
      <w:sz w:val="24"/>
    </w:rPr>
  </w:style>
  <w:style w:type="paragraph" w:customStyle="1" w:styleId="radamstapovdn">
    <w:name w:val="rada města povídání"/>
    <w:basedOn w:val="Normln"/>
    <w:link w:val="radamstapovdnChar"/>
    <w:rsid w:val="007F3D1C"/>
    <w:pPr>
      <w:suppressAutoHyphens/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styleId="Siln">
    <w:name w:val="Strong"/>
    <w:basedOn w:val="Standardnpsmoodstavce"/>
    <w:uiPriority w:val="22"/>
    <w:qFormat/>
    <w:rsid w:val="007651E6"/>
    <w:rPr>
      <w:b/>
      <w:bCs/>
    </w:rPr>
  </w:style>
  <w:style w:type="character" w:styleId="Zdraznn">
    <w:name w:val="Emphasis"/>
    <w:basedOn w:val="Standardnpsmoodstavce"/>
    <w:uiPriority w:val="20"/>
    <w:qFormat/>
    <w:rsid w:val="007651E6"/>
    <w:rPr>
      <w:i/>
      <w:iCs/>
    </w:rPr>
  </w:style>
  <w:style w:type="paragraph" w:customStyle="1" w:styleId="expanded">
    <w:name w:val="expanded"/>
    <w:basedOn w:val="Normln"/>
    <w:rsid w:val="00765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1475">
          <w:marLeft w:val="-14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3517">
          <w:marLeft w:val="-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8468">
              <w:marLeft w:val="0"/>
              <w:marRight w:val="0"/>
              <w:marTop w:val="0"/>
              <w:marBottom w:val="30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</w:divsChild>
    </w:div>
    <w:div w:id="906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86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247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0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4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35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0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5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25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2" w:space="0" w:color="D1D1D1"/>
                          </w:divBdr>
                        </w:div>
                      </w:divsChild>
                    </w:div>
                  </w:divsChild>
                </w:div>
                <w:div w:id="706180225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1823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67792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1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3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4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33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0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42376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2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85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7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4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6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Tlaskal</dc:creator>
  <cp:keywords/>
  <dc:description/>
  <cp:lastModifiedBy>Jiri Tlaskal</cp:lastModifiedBy>
  <cp:revision>2</cp:revision>
  <cp:lastPrinted>2020-08-18T06:54:00Z</cp:lastPrinted>
  <dcterms:created xsi:type="dcterms:W3CDTF">2020-09-16T13:29:00Z</dcterms:created>
  <dcterms:modified xsi:type="dcterms:W3CDTF">2020-09-16T13:29:00Z</dcterms:modified>
</cp:coreProperties>
</file>