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7029" w14:textId="77777777" w:rsidR="00DC5770" w:rsidRPr="00DC5770" w:rsidRDefault="005B09A4" w:rsidP="00DC5770">
      <w:pPr>
        <w:shd w:val="clear" w:color="auto" w:fill="FFFFFF"/>
        <w:spacing w:before="150" w:after="75" w:line="240" w:lineRule="auto"/>
        <w:jc w:val="center"/>
        <w:outlineLvl w:val="4"/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cs-CZ"/>
        </w:rPr>
      </w:pPr>
      <w:r w:rsidRPr="00DC5770"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cs-CZ"/>
        </w:rPr>
        <w:t>Vážení čtenáři, je to tu opět</w:t>
      </w:r>
      <w:r w:rsidR="00DC5770" w:rsidRPr="00DC5770"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cs-CZ"/>
        </w:rPr>
        <w:t xml:space="preserve"> </w:t>
      </w:r>
      <w:r w:rsidRPr="00DC5770"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cs-CZ"/>
        </w:rPr>
        <w:t xml:space="preserve">- všechny knihovny jsou kvůli epidemii koronaviru od 27.12.2020 do odvolání </w:t>
      </w:r>
    </w:p>
    <w:p w14:paraId="173B2821" w14:textId="750928DC" w:rsidR="005B09A4" w:rsidRPr="00DC5770" w:rsidRDefault="005B09A4" w:rsidP="00DC5770">
      <w:pPr>
        <w:shd w:val="clear" w:color="auto" w:fill="FFFFFF"/>
        <w:spacing w:before="150" w:after="75" w:line="240" w:lineRule="auto"/>
        <w:jc w:val="center"/>
        <w:outlineLvl w:val="4"/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cs-CZ"/>
        </w:rPr>
      </w:pPr>
      <w:r w:rsidRPr="00DC5770"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cs-CZ"/>
        </w:rPr>
        <w:t>PRO VEŘEJNOST UZAVŘENY.</w:t>
      </w:r>
    </w:p>
    <w:p w14:paraId="537F4B22" w14:textId="77777777" w:rsidR="005B09A4" w:rsidRPr="00DC5770" w:rsidRDefault="005B09A4" w:rsidP="005B09A4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DC5770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Posun do pátého stupně PES znamená opětovné uzavření knihovny bez možnosti použití výdejového okénka, bez možnosti objednávek titulů a bez donáškové služby-a to až do odvolání.</w:t>
      </w:r>
    </w:p>
    <w:p w14:paraId="55724CB0" w14:textId="5C625990" w:rsidR="005B09A4" w:rsidRPr="00DC5770" w:rsidRDefault="005B09A4" w:rsidP="005B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cs-CZ"/>
        </w:rPr>
      </w:pPr>
      <w:r w:rsidRPr="00DC5770"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cs-CZ"/>
        </w:rPr>
        <w:t xml:space="preserve">Výpůjčky s datem vrácení </w:t>
      </w:r>
      <w:r w:rsidR="00DC5770" w:rsidRPr="00DC5770"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cs-CZ"/>
        </w:rPr>
        <w:t>4. 1. 2021</w:t>
      </w:r>
      <w:r w:rsidRPr="00DC5770"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cs-CZ"/>
        </w:rPr>
        <w:t xml:space="preserve"> jsou automaticky prodlouženy do doby opětovného otevření.</w:t>
      </w:r>
    </w:p>
    <w:p w14:paraId="1CF4E703" w14:textId="77777777" w:rsidR="005B09A4" w:rsidRPr="00DC5770" w:rsidRDefault="005B09A4" w:rsidP="005B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DC5770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Poplatky z prodlení po dobu uzavření knihovny nenabíhají.</w:t>
      </w:r>
    </w:p>
    <w:p w14:paraId="7A4F2737" w14:textId="77777777" w:rsidR="005B09A4" w:rsidRPr="00DC5770" w:rsidRDefault="005B09A4" w:rsidP="005B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DC5770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Oznámené rezervace budou podrženy do doby opětovného otevření.</w:t>
      </w:r>
    </w:p>
    <w:p w14:paraId="2B8DEF33" w14:textId="77777777" w:rsidR="005B09A4" w:rsidRPr="00DC5770" w:rsidRDefault="005B09A4" w:rsidP="005B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DC5770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Stav výpůjček si můžete ověřit ve vašem </w:t>
      </w:r>
      <w:hyperlink r:id="rId5" w:history="1">
        <w:r w:rsidRPr="00DC5770">
          <w:rPr>
            <w:rFonts w:ascii="Calibri" w:eastAsia="Times New Roman" w:hAnsi="Calibri" w:cs="Calibri"/>
            <w:b/>
            <w:bCs/>
            <w:sz w:val="40"/>
            <w:szCs w:val="40"/>
            <w:lang w:eastAsia="cs-CZ"/>
          </w:rPr>
          <w:t>čtenářském kontě</w:t>
        </w:r>
      </w:hyperlink>
      <w:r w:rsidRPr="00DC5770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.</w:t>
      </w:r>
    </w:p>
    <w:p w14:paraId="4685112E" w14:textId="284A6BC3" w:rsidR="00DC5770" w:rsidRDefault="005B09A4" w:rsidP="005B09A4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DC5770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 xml:space="preserve">Knihovna se řídí výsledky jednání vlády z 23.12.2020 </w:t>
      </w:r>
      <w:r w:rsidR="00DC5770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–</w:t>
      </w:r>
      <w:r w:rsidRPr="00DC5770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 </w:t>
      </w:r>
    </w:p>
    <w:p w14:paraId="7F1E45E6" w14:textId="740D8A71" w:rsidR="005B09A4" w:rsidRPr="00DC5770" w:rsidRDefault="009C34A0" w:rsidP="005B09A4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hyperlink r:id="rId6" w:history="1">
        <w:r w:rsidR="005B09A4" w:rsidRPr="00DC5770">
          <w:rPr>
            <w:rFonts w:ascii="Calibri" w:eastAsia="Times New Roman" w:hAnsi="Calibri" w:cs="Calibri"/>
            <w:b/>
            <w:bCs/>
            <w:sz w:val="40"/>
            <w:szCs w:val="40"/>
            <w:lang w:eastAsia="cs-CZ"/>
          </w:rPr>
          <w:t>4. Krizové opatření o omezení </w:t>
        </w:r>
      </w:hyperlink>
      <w:r w:rsidR="005B09A4" w:rsidRPr="00DC5770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maloobchodního prodeje a služeb od 27.12.2020.</w:t>
      </w:r>
    </w:p>
    <w:p w14:paraId="476C889B" w14:textId="4A14DD99" w:rsidR="005B09A4" w:rsidRDefault="005B09A4" w:rsidP="005B09A4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DC5770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"Vláda s účinností ode dne 27. prosince 2020 od 00:00 hod. do dne 10. ledna 2021 do 23:59 hod. omezuje provoz knihoven tak, že se zakazuje provádět výdej výpůjček a jejich vracení jinak než bezkontaktně."</w:t>
      </w:r>
    </w:p>
    <w:p w14:paraId="0BEBEDA9" w14:textId="77777777" w:rsidR="00DC5770" w:rsidRPr="00DC5770" w:rsidRDefault="00DC5770" w:rsidP="005B09A4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</w:p>
    <w:p w14:paraId="3005B3F6" w14:textId="77777777" w:rsidR="00257FF2" w:rsidRDefault="005B09A4" w:rsidP="00DC577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cs-CZ"/>
        </w:rPr>
      </w:pPr>
      <w:r w:rsidRPr="00DC5770"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cs-CZ"/>
        </w:rPr>
        <w:t xml:space="preserve">Brzy se zase setkáme, děkujeme za pochopení </w:t>
      </w:r>
    </w:p>
    <w:p w14:paraId="0137334A" w14:textId="2B9937FD" w:rsidR="005B09A4" w:rsidRPr="00DC5770" w:rsidRDefault="005B09A4" w:rsidP="00DC577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cs-CZ"/>
        </w:rPr>
      </w:pPr>
      <w:r w:rsidRPr="00DC5770"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cs-CZ"/>
        </w:rPr>
        <w:t>a těšíme se na shledanou.</w:t>
      </w:r>
    </w:p>
    <w:sectPr w:rsidR="005B09A4" w:rsidRPr="00DC5770" w:rsidSect="00DC5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777B1"/>
    <w:multiLevelType w:val="multilevel"/>
    <w:tmpl w:val="45E0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A4"/>
    <w:rsid w:val="000500FB"/>
    <w:rsid w:val="00257FF2"/>
    <w:rsid w:val="005B09A4"/>
    <w:rsid w:val="009C34A0"/>
    <w:rsid w:val="00D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7A7"/>
  <w15:chartTrackingRefBased/>
  <w15:docId w15:val="{0F2D8C9F-34D8-49CF-BE77-D9F3FE8D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B09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B09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09A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B0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lada.cz/cz/media-centrum/aktualne/vysledky-jednani-vlady-23--prosince-2020-185799/" TargetMode="External"/><Relationship Id="rId5" Type="http://schemas.openxmlformats.org/officeDocument/2006/relationships/hyperlink" Target="https://www.mkkl.cz/cz/sluzby/ctenarske-ko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5</cp:revision>
  <cp:lastPrinted>2021-01-04T07:20:00Z</cp:lastPrinted>
  <dcterms:created xsi:type="dcterms:W3CDTF">2021-01-04T07:01:00Z</dcterms:created>
  <dcterms:modified xsi:type="dcterms:W3CDTF">2021-01-04T07:48:00Z</dcterms:modified>
</cp:coreProperties>
</file>